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084F" w14:textId="7B16E3B5" w:rsidR="0011394C" w:rsidRDefault="0011394C" w:rsidP="0011394C">
      <w:pPr>
        <w:rPr>
          <w:sz w:val="28"/>
          <w:szCs w:val="28"/>
        </w:rPr>
      </w:pPr>
      <w:r>
        <w:rPr>
          <w:sz w:val="28"/>
          <w:szCs w:val="28"/>
        </w:rPr>
        <w:t>3D Printer Policy</w:t>
      </w:r>
    </w:p>
    <w:p w14:paraId="609D06D4" w14:textId="08613E4A" w:rsidR="0011394C" w:rsidRPr="0011394C" w:rsidRDefault="0011394C" w:rsidP="0011394C">
      <w:r>
        <w:t xml:space="preserve">The Haddonfield Public Library offers 3D printer services as part of our mission to provide equal access to education for the Borough of Haddonfield and its visitors.  </w:t>
      </w:r>
      <w:r w:rsidR="00C70A32">
        <w:t>The following is the policy for use of this service:</w:t>
      </w:r>
      <w:r>
        <w:t xml:space="preserve"> </w:t>
      </w:r>
    </w:p>
    <w:p w14:paraId="68442FB5" w14:textId="77777777" w:rsidR="000A239D" w:rsidRDefault="0083597D" w:rsidP="0083597D">
      <w:pPr>
        <w:pStyle w:val="ListParagraph"/>
        <w:numPr>
          <w:ilvl w:val="0"/>
          <w:numId w:val="1"/>
        </w:numPr>
      </w:pPr>
      <w:r>
        <w:t>The l</w:t>
      </w:r>
      <w:r w:rsidR="000A239D">
        <w:t>ibrary's 3D printers may be used only for lawful purposes. Users will not be permitted to use the 3D printers to create material that is:</w:t>
      </w:r>
    </w:p>
    <w:p w14:paraId="1AE72B04" w14:textId="77777777" w:rsidR="000A239D" w:rsidRDefault="000A239D" w:rsidP="0083597D">
      <w:pPr>
        <w:pStyle w:val="ListParagraph"/>
        <w:numPr>
          <w:ilvl w:val="0"/>
          <w:numId w:val="2"/>
        </w:numPr>
      </w:pPr>
      <w:r>
        <w:t>Prohibited by local, state or federal law.</w:t>
      </w:r>
    </w:p>
    <w:p w14:paraId="316A0063" w14:textId="77777777" w:rsidR="000A239D" w:rsidRDefault="000A239D" w:rsidP="0083597D">
      <w:pPr>
        <w:pStyle w:val="ListParagraph"/>
        <w:numPr>
          <w:ilvl w:val="0"/>
          <w:numId w:val="2"/>
        </w:numPr>
      </w:pPr>
      <w:r>
        <w:t>Unsafe, harmful, dangerous, poses an immediate threat to the well-being of others, or is o</w:t>
      </w:r>
      <w:r w:rsidR="0083597D">
        <w:t>therwise inappropriate for the l</w:t>
      </w:r>
      <w:r>
        <w:t>ibrary environment. (Such use may also violate the terms of use of the manufacturer.)</w:t>
      </w:r>
    </w:p>
    <w:p w14:paraId="4A9D97D4" w14:textId="77777777" w:rsidR="000A239D" w:rsidRDefault="000A239D" w:rsidP="0083597D">
      <w:pPr>
        <w:pStyle w:val="ListParagraph"/>
        <w:numPr>
          <w:ilvl w:val="0"/>
          <w:numId w:val="2"/>
        </w:numPr>
      </w:pPr>
      <w:r>
        <w:t>In violation of another's intellectual property rights. For example, the printers will not be used to reproduce material that is subject to copyright, patent or trademark protection.</w:t>
      </w:r>
    </w:p>
    <w:p w14:paraId="1AD66CE5" w14:textId="77777777" w:rsidR="003F7E9E" w:rsidRPr="00CC70A8" w:rsidRDefault="003F7E9E" w:rsidP="003F7E9E">
      <w:pPr>
        <w:pStyle w:val="ListParagraph"/>
        <w:numPr>
          <w:ilvl w:val="0"/>
          <w:numId w:val="1"/>
        </w:numPr>
      </w:pPr>
      <w:r w:rsidRPr="00CC70A8">
        <w:t>The patron is solely responsible for any violation of copyright, patent or trademark laws.</w:t>
      </w:r>
    </w:p>
    <w:p w14:paraId="2F1C4E9B" w14:textId="77777777" w:rsidR="0083597D" w:rsidRDefault="000A239D" w:rsidP="00B401FA">
      <w:pPr>
        <w:pStyle w:val="ListParagraph"/>
        <w:numPr>
          <w:ilvl w:val="0"/>
          <w:numId w:val="1"/>
        </w:numPr>
      </w:pPr>
      <w:r>
        <w:t xml:space="preserve">Supervision of the use of the 3D printer by </w:t>
      </w:r>
      <w:r w:rsidR="0083597D">
        <w:t>l</w:t>
      </w:r>
      <w:r>
        <w:t xml:space="preserve">ibrary staff does not constitute knowledge, or acknowledgement, of any unapparent final </w:t>
      </w:r>
      <w:r w:rsidR="0083597D">
        <w:t>use of the 3D product, and the l</w:t>
      </w:r>
      <w:r>
        <w:t>ibrary specifically disclaims any knowledge thereof.</w:t>
      </w:r>
    </w:p>
    <w:p w14:paraId="6C0059BC" w14:textId="305C5B17" w:rsidR="00B401FA" w:rsidRPr="00CC70A8" w:rsidRDefault="00B401FA" w:rsidP="00B401FA">
      <w:pPr>
        <w:pStyle w:val="ListParagraph"/>
        <w:numPr>
          <w:ilvl w:val="0"/>
          <w:numId w:val="1"/>
        </w:numPr>
      </w:pPr>
      <w:r w:rsidRPr="00CC70A8">
        <w:t>The library reserves the right to refuse any 3D print request</w:t>
      </w:r>
      <w:r w:rsidR="00576E63">
        <w:t>, or stop printing any 3D print request,</w:t>
      </w:r>
      <w:r w:rsidRPr="00CC70A8">
        <w:t xml:space="preserve"> that is illegal, violates intellectual property law, or is structurally unsound.</w:t>
      </w:r>
    </w:p>
    <w:p w14:paraId="647F81CC" w14:textId="6AC5201B" w:rsidR="00B401FA" w:rsidRPr="00CC70A8" w:rsidRDefault="00B401FA" w:rsidP="00B401FA">
      <w:pPr>
        <w:pStyle w:val="ListParagraph"/>
        <w:numPr>
          <w:ilvl w:val="0"/>
          <w:numId w:val="1"/>
        </w:numPr>
      </w:pPr>
      <w:r w:rsidRPr="00CC70A8">
        <w:t>The library staff retains t</w:t>
      </w:r>
      <w:r w:rsidR="00576E63">
        <w:t>he</w:t>
      </w:r>
      <w:r w:rsidRPr="00CC70A8">
        <w:t xml:space="preserve"> right to </w:t>
      </w:r>
      <w:r w:rsidR="003F7E9E" w:rsidRPr="00CC70A8">
        <w:t>alter</w:t>
      </w:r>
      <w:r w:rsidRPr="00CC70A8">
        <w:t xml:space="preserve"> the</w:t>
      </w:r>
      <w:r w:rsidR="003F7E9E" w:rsidRPr="00CC70A8">
        <w:t xml:space="preserve"> </w:t>
      </w:r>
      <w:r w:rsidRPr="00CC70A8">
        <w:t xml:space="preserve">queue </w:t>
      </w:r>
      <w:r w:rsidR="003F7E9E" w:rsidRPr="00CC70A8">
        <w:t>based on print time and staff availability.</w:t>
      </w:r>
    </w:p>
    <w:p w14:paraId="0AA35CBC" w14:textId="77777777" w:rsidR="000A239D" w:rsidRDefault="0083597D" w:rsidP="0083597D">
      <w:pPr>
        <w:pStyle w:val="ListParagraph"/>
        <w:numPr>
          <w:ilvl w:val="0"/>
          <w:numId w:val="1"/>
        </w:numPr>
      </w:pPr>
      <w:r w:rsidRPr="0083597D">
        <w:t>Patrons must receive training from the l</w:t>
      </w:r>
      <w:r w:rsidR="007E3D89">
        <w:t>ibrary before using the printer but any patron may submit a print job to the library.</w:t>
      </w:r>
    </w:p>
    <w:p w14:paraId="382941CF" w14:textId="1D8417F5" w:rsidR="000A239D" w:rsidRDefault="000A239D" w:rsidP="0083597D">
      <w:pPr>
        <w:pStyle w:val="ListParagraph"/>
        <w:numPr>
          <w:ilvl w:val="0"/>
          <w:numId w:val="1"/>
        </w:numPr>
      </w:pPr>
      <w:r>
        <w:t>Patron</w:t>
      </w:r>
      <w:r w:rsidR="0083597D">
        <w:t>s</w:t>
      </w:r>
      <w:r>
        <w:t xml:space="preserve"> will be charged </w:t>
      </w:r>
      <w:r w:rsidR="00C70A32">
        <w:t>$0.</w:t>
      </w:r>
      <w:r w:rsidR="003F7E9E">
        <w:t>3</w:t>
      </w:r>
      <w:r w:rsidR="00B401FA">
        <w:t>5</w:t>
      </w:r>
      <w:r>
        <w:t xml:space="preserve"> per gram of filament including supports and rafts. Library staff will weigh and total the cost after the print has ended.</w:t>
      </w:r>
      <w:r w:rsidR="0083597D">
        <w:t xml:space="preserve"> </w:t>
      </w:r>
      <w:r w:rsidR="0083597D" w:rsidRPr="0083597D">
        <w:t>Only filament provided by the library may be used.</w:t>
      </w:r>
    </w:p>
    <w:p w14:paraId="21CE6DCE" w14:textId="77777777" w:rsidR="000A239D" w:rsidRDefault="000A239D" w:rsidP="0083597D">
      <w:pPr>
        <w:pStyle w:val="ListParagraph"/>
        <w:numPr>
          <w:ilvl w:val="0"/>
          <w:numId w:val="1"/>
        </w:numPr>
      </w:pPr>
      <w:r>
        <w:t>Projects not picked up after 7 days become the property of the library.</w:t>
      </w:r>
      <w:r w:rsidR="0083597D">
        <w:t xml:space="preserve"> </w:t>
      </w:r>
      <w:r w:rsidR="0083597D" w:rsidRPr="0083597D">
        <w:t>The library is not responsible for storing or saving designs in digital or print format.</w:t>
      </w:r>
    </w:p>
    <w:p w14:paraId="075735E1" w14:textId="77777777" w:rsidR="000A239D" w:rsidRDefault="000A239D" w:rsidP="0083597D">
      <w:pPr>
        <w:pStyle w:val="ListParagraph"/>
        <w:numPr>
          <w:ilvl w:val="0"/>
          <w:numId w:val="1"/>
        </w:numPr>
      </w:pPr>
      <w:r w:rsidRPr="000A239D">
        <w:t>Users are responsible for ensuring that their 3D design is properly prepared. The quality of the resulting print is the sole responsibility of the user.</w:t>
      </w:r>
    </w:p>
    <w:p w14:paraId="37BABB80" w14:textId="77777777" w:rsidR="000A239D" w:rsidRDefault="0083597D" w:rsidP="0083597D">
      <w:pPr>
        <w:pStyle w:val="ListParagraph"/>
        <w:numPr>
          <w:ilvl w:val="0"/>
          <w:numId w:val="1"/>
        </w:numPr>
      </w:pPr>
      <w:r w:rsidRPr="0083597D">
        <w:t>The library cannot guarantee model quality or stability, confidentiality of designs, or specific delivery times. Refunds and re-prints will only be available in the event of machine malfunction.</w:t>
      </w:r>
    </w:p>
    <w:p w14:paraId="11B7F146" w14:textId="77777777" w:rsidR="0083597D" w:rsidRDefault="0083597D" w:rsidP="000A239D"/>
    <w:p w14:paraId="58AFC0C0" w14:textId="77777777" w:rsidR="000A239D" w:rsidRDefault="000A239D" w:rsidP="000A239D"/>
    <w:sectPr w:rsidR="000A2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6FB6" w14:textId="77777777" w:rsidR="00AF0CD5" w:rsidRDefault="00AF0CD5" w:rsidP="00C70A32">
      <w:pPr>
        <w:spacing w:after="0" w:line="240" w:lineRule="auto"/>
      </w:pPr>
      <w:r>
        <w:separator/>
      </w:r>
    </w:p>
  </w:endnote>
  <w:endnote w:type="continuationSeparator" w:id="0">
    <w:p w14:paraId="1E863933" w14:textId="77777777" w:rsidR="00AF0CD5" w:rsidRDefault="00AF0CD5" w:rsidP="00C7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CDB3" w14:textId="77777777" w:rsidR="008C22E8" w:rsidRDefault="008C2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FF34" w14:textId="1266334E" w:rsidR="00C70A32" w:rsidRDefault="008C22E8">
    <w:pPr>
      <w:pStyle w:val="Footer"/>
    </w:pPr>
    <w:r>
      <w:t xml:space="preserve">Adopted by the Board of Trustees </w:t>
    </w:r>
    <w:r w:rsidR="00E929C2">
      <w:t xml:space="preserve">January 24, </w:t>
    </w:r>
    <w:bookmarkStart w:id="0" w:name="_GoBack"/>
    <w:bookmarkEnd w:id="0"/>
    <w:r>
      <w:t>2017</w:t>
    </w:r>
  </w:p>
  <w:p w14:paraId="48DE71D8" w14:textId="77777777" w:rsidR="00C70A32" w:rsidRDefault="00C70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7780" w14:textId="77777777" w:rsidR="008C22E8" w:rsidRDefault="008C2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9DC47" w14:textId="77777777" w:rsidR="00AF0CD5" w:rsidRDefault="00AF0CD5" w:rsidP="00C70A32">
      <w:pPr>
        <w:spacing w:after="0" w:line="240" w:lineRule="auto"/>
      </w:pPr>
      <w:r>
        <w:separator/>
      </w:r>
    </w:p>
  </w:footnote>
  <w:footnote w:type="continuationSeparator" w:id="0">
    <w:p w14:paraId="627101B9" w14:textId="77777777" w:rsidR="00AF0CD5" w:rsidRDefault="00AF0CD5" w:rsidP="00C7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7333" w14:textId="77777777" w:rsidR="008C22E8" w:rsidRDefault="008C2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489A" w14:textId="77777777" w:rsidR="008C22E8" w:rsidRDefault="008C2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5271" w14:textId="77777777" w:rsidR="008C22E8" w:rsidRDefault="008C2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76F0"/>
    <w:multiLevelType w:val="hybridMultilevel"/>
    <w:tmpl w:val="2EC24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DC0A29"/>
    <w:multiLevelType w:val="hybridMultilevel"/>
    <w:tmpl w:val="D50E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9D"/>
    <w:rsid w:val="000A239D"/>
    <w:rsid w:val="0011394C"/>
    <w:rsid w:val="0023241F"/>
    <w:rsid w:val="00327E33"/>
    <w:rsid w:val="003F7E9E"/>
    <w:rsid w:val="004B2DE6"/>
    <w:rsid w:val="00576E63"/>
    <w:rsid w:val="00672524"/>
    <w:rsid w:val="00775DBF"/>
    <w:rsid w:val="007B6EA3"/>
    <w:rsid w:val="007E3D89"/>
    <w:rsid w:val="0083597D"/>
    <w:rsid w:val="008C22E8"/>
    <w:rsid w:val="008D7DAE"/>
    <w:rsid w:val="00917777"/>
    <w:rsid w:val="00AA5A92"/>
    <w:rsid w:val="00AE62AA"/>
    <w:rsid w:val="00AF0CD5"/>
    <w:rsid w:val="00B401FA"/>
    <w:rsid w:val="00C70A32"/>
    <w:rsid w:val="00CC70A8"/>
    <w:rsid w:val="00E929C2"/>
    <w:rsid w:val="00F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9733"/>
  <w15:chartTrackingRefBased/>
  <w15:docId w15:val="{167D1499-008D-4747-ABB1-D1182CCD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32"/>
  </w:style>
  <w:style w:type="paragraph" w:styleId="Footer">
    <w:name w:val="footer"/>
    <w:basedOn w:val="Normal"/>
    <w:link w:val="FooterChar"/>
    <w:uiPriority w:val="99"/>
    <w:unhideWhenUsed/>
    <w:rsid w:val="00C7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DeCampli</dc:creator>
  <cp:keywords/>
  <dc:description/>
  <cp:lastModifiedBy>Susan Briant</cp:lastModifiedBy>
  <cp:revision>6</cp:revision>
  <dcterms:created xsi:type="dcterms:W3CDTF">2017-01-17T20:16:00Z</dcterms:created>
  <dcterms:modified xsi:type="dcterms:W3CDTF">2017-01-24T15:32:00Z</dcterms:modified>
</cp:coreProperties>
</file>